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Protecting Wildlife for Future Generations</w:t>
      </w:r>
    </w:p>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On wednesday, october 19th, 2011, law enforcement officer shot and killed 48 animals which included 18 tigers, 17 lions, three mountain lions, six black bears, two grizzlies, a baboon, and a wolf (Rogers). Of course, scenes of horror like this could have been avoided if unlike other forms of transnational crimes, such as drug trafficking, human trafficking, firearms trafficking, and smuggling of migrants, there was an international treaty to prevent, suppress, and punish the kinds of trafficking and smuggling that constitute transnational environmental crime. Therefore, as humans, we are supposed to excel where politics have failed  and understand that </w:t>
      </w:r>
      <w:r w:rsidDel="00000000" w:rsidR="00000000" w:rsidRPr="00000000">
        <w:rPr>
          <w:rFonts w:ascii="Times New Roman" w:cs="Times New Roman" w:eastAsia="Times New Roman" w:hAnsi="Times New Roman"/>
          <w:sz w:val="24"/>
          <w:szCs w:val="24"/>
          <w:rtl w:val="0"/>
        </w:rPr>
        <w:t xml:space="preserve">wild animals should not be possessed as pets because, first of all owning wild animals is dangerous for the public and the ecosystem, secondly, keeping wild animals in captivity exposes them to acts of cruelty, and promotes international smuggling, thirdly, owning wild animals creates discrimination toward the country or the area in the smuggled wildlife originated from. </w:t>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To better understand why there is “an elephant in the living room” and explain why wild animals need protection, some background information is needed. According to the environmental education for kids, a wild animal is an animal that isn't tame, lives on its own, finds its own food, shelter, water and all its other needs in a specific natural habitat without any help from humans.</w:t>
      </w:r>
      <w:r w:rsidDel="00000000" w:rsidR="00000000" w:rsidRPr="00000000">
        <w:rPr>
          <w:rFonts w:ascii="Times New Roman" w:cs="Times New Roman" w:eastAsia="Times New Roman" w:hAnsi="Times New Roman"/>
          <w:sz w:val="24"/>
          <w:szCs w:val="24"/>
          <w:highlight w:val="white"/>
          <w:rtl w:val="0"/>
        </w:rPr>
        <w:t xml:space="preserve"> However, w</w:t>
      </w:r>
      <w:r w:rsidDel="00000000" w:rsidR="00000000" w:rsidRPr="00000000">
        <w:rPr>
          <w:rFonts w:ascii="Times New Roman" w:cs="Times New Roman" w:eastAsia="Times New Roman" w:hAnsi="Times New Roman"/>
          <w:sz w:val="24"/>
          <w:szCs w:val="24"/>
          <w:rtl w:val="0"/>
        </w:rPr>
        <w:t xml:space="preserve">ith old movie scenes where tame wild animals and Jack Hanna appeared on TV in the 80’s, the need to possess such beautiful creatures grew within the upper social class in America right then. This desire for wildlife created a supply and trade demand which progressively resulted in </w:t>
      </w:r>
      <w:r w:rsidDel="00000000" w:rsidR="00000000" w:rsidRPr="00000000">
        <w:rPr>
          <w:rFonts w:ascii="Times New Roman" w:cs="Times New Roman" w:eastAsia="Times New Roman" w:hAnsi="Times New Roman"/>
          <w:sz w:val="24"/>
          <w:szCs w:val="24"/>
          <w:highlight w:val="white"/>
          <w:rtl w:val="0"/>
        </w:rPr>
        <w:t xml:space="preserve">exotics amimals trafficking, poaching, and illegal trade of plants, fish, and other wildlife species. A multibillion-dollar, global criminal activity that imperils thousands of species was born</w:t>
      </w:r>
      <w:r w:rsidDel="00000000" w:rsidR="00000000" w:rsidRPr="00000000">
        <w:rPr>
          <w:rFonts w:ascii="Times New Roman" w:cs="Times New Roman" w:eastAsia="Times New Roman" w:hAnsi="Times New Roman"/>
          <w:sz w:val="24"/>
          <w:szCs w:val="24"/>
          <w:rtl w:val="0"/>
        </w:rPr>
        <w:t xml:space="preserve">. In fact, the World Wide Fund for Nature h</w:t>
      </w:r>
      <w:r w:rsidDel="00000000" w:rsidR="00000000" w:rsidRPr="00000000">
        <w:rPr>
          <w:rFonts w:ascii="Times New Roman" w:cs="Times New Roman" w:eastAsia="Times New Roman" w:hAnsi="Times New Roman"/>
          <w:sz w:val="24"/>
          <w:szCs w:val="24"/>
          <w:highlight w:val="white"/>
          <w:rtl w:val="0"/>
        </w:rPr>
        <w:t xml:space="preserve">as</w:t>
      </w:r>
      <w:r w:rsidDel="00000000" w:rsidR="00000000" w:rsidRPr="00000000">
        <w:rPr>
          <w:rFonts w:ascii="Times New Roman" w:cs="Times New Roman" w:eastAsia="Times New Roman" w:hAnsi="Times New Roman"/>
          <w:sz w:val="24"/>
          <w:szCs w:val="24"/>
          <w:rtl w:val="0"/>
        </w:rPr>
        <w:t xml:space="preserve"> estimated the value of the illegal wildlife trade to be worth between $15 billion and $25 billion a year ("Value of the Illegal Wildlife Trade"). It is inconceivable that such astronomical sums of money are wasted just to deny the basic definition of a wild animal.</w:t>
      </w:r>
    </w:p>
    <w:p w:rsidR="00000000" w:rsidDel="00000000" w:rsidP="00000000" w:rsidRDefault="00000000" w:rsidRPr="00000000" w14:paraId="0000000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fact, the activists with opposing viewpoints believes that there is beauty in the elephant in the living room. Indeed those views believe that the governments and international entities should not impose restrictions nor discrimination on one’s choice of pet and in contrary to what studies shows, exotic pet owners are not causing the extinction of endangered species or the decline of endangered species (Geiger). Their views even express that “unfortunately, special interest animal rights, lobby groups are trying to increase their income by creating a public hysteria that the constrictors will invade the USA, and wipe out the human and native wildlife populations” (Rexano) and for that, there is no public safety issue due to the captive of a large constrictor snake. The extremely rare fatalities reported are to the owners and family members, not the general public (Rexano). For example, Latimer explains that the problem with wildlife preservation and the deception as shown in the Canadian polar bear controversy is that it is not only the rich customers and the tony furriers who benefit from the trade, but many subsistence farmers and trappers throughout America and the rest of the world whose meager livelihoods often depend on an annual influx of cash from the fur trade (Latimer). Also, "in any and every human endeavor that involves interaction with other animal species, there is some moon bat activist groups out there or another protesting group against "cruelty" in the name of "ethical" treatment of animals as defined by "animal rights"” (Latimer). The protection of wildlife and the few laws in place to discourage owning exotics pets come as an active hostile move against exotic pet owners’ rights. Kukol affirms that “We, the American tiger owners, are tired of being used as scapegoats, because the global conservation community is failing miserably to save the wild tiger with their current non-efficient methods” (Kukol). the opposing viewpoint shares important points, and without doubt present themself as wildlife protectors. However, this research is proving otherwise.</w:t>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of all, wild animals should not be possessed as pet because owning wild animal is dangerous for the public and the ecosystem.</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fact, many public safety organizations such as the Humane Society of the United States express that “Owning an exotic pet comes with some real health implications, too. According to the HSUS, all reptiles and amphibians carry salmonella, and more than 74,000 cases of salmonella poisoning are linked to these pets each year in the United States alone” ("Facts about the Exotic Pet Trade"). It is a known scientific fact that animals carry diseases. The American Veterinary Medical Association, the United States Department of Agriculture (USDA), and the Centers for Disease Control and Prevention (CDC) have also all expressed opposition to the possession of certain exotic animals by individuals. Dr. Julio Correa, an extension animal scientist affirms that owning exotic animal as pets can present a real danger to families, neighbors, communities, and the public. For him, “Wild and exotic animals are notorious vectors or reservoirs for diseases and parasites that can cause serious harm to humans of all ages” (Correa). Furthermore, exotic pets, such as lions, tigers, leopards, and cougars are cute and cuddly when they are young, but when fully grown, they have the potential to kill or seriously injure people and other animals ("The Dangers of Keeping Exotic Pets"). An example of how owning wild animals as pets can become dangerous. In the 2009 case of Nash that made headlines when her friend Sandra Herold called her to help get a 200-pound pet chimpanzee named Travis back into his cage. Unfortunately, Travis turned on Nash, brutally attacking her by mauling her face and hands (Copeland). Another example is about a year ago when officers made the decision to put down a Bengal tiger wandering in a Georgia neighborhood, in close proximity to a school bus route in a densely populated area, that had attacked a dog (Phillips). Moreover, owning exotic pets has proven to be dangerous for the ecosystem. </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American Society for the Prevention of Cruelty to Animals has voiced that removing wild animals from their natural habitats, like the rainforest or African plains, negatively affects the delicate ecosystems ("Facts about the Exotic Pet Trade"). When irresponsible pet owners release their once beloved pets into the wild, which is not without great consequences. “Exotic pets that do survive release and establish themselves will inevitably interfere with or disrupt the surrounding ecosystem. In many cases, invasive species that establish their dominance in an area can damage balanced ecosystems and have irreversible effects on the local habitat” (Corrine). As an example of the danger for the public and the ecosystem, researchers believe that the Burmese python, one of the largest snakes in the world, which has been an invasive species in Florida since the 1980s, are responsible for a decline in the bobcat, rabbit and opossum populations (Corrine). A quick tour on the internet shows how alarming the growing population of python is in Florida. In summary, wild animals should not be possessed as pet because owning wild animal is dangerous for the public health and safety, as proven by scientific results showing a direct links between animals and diseases, but also the staggering number of reported cases of dangerous encounters with wild animal and real concerns for the survival of the ecosystem</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Not only that wild animals should not be possessed as pet because owning wild animal is dangerous for the public and the ecosystem, but also, the fact that wild animals should not be possessed as pets because owning wild animals in captivity exposes them to acts of cruelty and promotes international smuggling. The reasons for strong affirmations are numerous. For one, many owners do not have the knowledge or financial ability to adequately replicate a wild animal’s habitat within their own homes.</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human race has proven that it has the means to display cruelty in many forms. Unfortunately, animals have not been spared of mankind cruelty. The majority of wildlife trade network is actively run by smugglers. “The American Society for the Prevention of Cruelty to Animals (ASPCA) reports that infant animals are the most desirable and earn dealers the largest profits. Poachers will often kill the protective mother first so that it's easier to capture the young” ("Facts about the Exotic Pet Trade"). This network uses poachers’ services making the exotic pet trade “an international enterprise that is responsible for unimaginable, inexcusable, and unforgivable pain, suffering and death” (Bekoff). Subject to unquantifiable atrocities, these animals endure the stress of being violently removed from their homes which causes some animals to die before they ever reach a private residence ("Facts about the Exotic Pet Trade"). Moreover, after surviving the smuggling and sold for private owing, besides posing dangers to humans, exotic animals themselves suffer when privately kept. Exotic animals kept as household pets are forced into unnatural lives that include confinement in close quarters and surgical removal of teeth and/or claws. These circumstances, which are often deplorable, compromise the animals' physical and psychological welfare (Correa). These practices of poaching express human cruelty at its finest. </w:t>
      </w:r>
    </w:p>
    <w:p w:rsidR="00000000" w:rsidDel="00000000" w:rsidP="00000000" w:rsidRDefault="00000000" w:rsidRPr="00000000" w14:paraId="0000000A">
      <w:pPr>
        <w:spacing w:line="480" w:lineRule="auto"/>
        <w:ind w:left="9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One of the main incentives of the wildlife trade is revenue. </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0B">
      <w:pPr>
        <w:spacing w:line="480" w:lineRule="auto"/>
        <w:ind w:left="81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According to COMBATING WILDLIFE TRAFFICKING: Opportunities Exist to Improve the Use of Financial Rewards 2018, wildlife trafficking, poaching and illegal trade of plants, fish, and wildlife represent a multibillion-dollar, global criminal activity that imperils thousands of species. </w:t>
      </w:r>
      <w:r w:rsidDel="00000000" w:rsidR="00000000" w:rsidRPr="00000000">
        <w:rPr>
          <w:rFonts w:ascii="Times New Roman" w:cs="Times New Roman" w:eastAsia="Times New Roman" w:hAnsi="Times New Roman"/>
          <w:sz w:val="24"/>
          <w:szCs w:val="24"/>
          <w:rtl w:val="0"/>
        </w:rPr>
        <w:t xml:space="preserve">There are many more intricate reasons as to why the illegal trade market is flourishing such as illegal breeding in zoos and wildlife parks for the sole purpose of trading (Ashwini). </w:t>
      </w:r>
    </w:p>
    <w:p w:rsidR="00000000" w:rsidDel="00000000" w:rsidP="00000000" w:rsidRDefault="00000000" w:rsidRPr="00000000" w14:paraId="0000000C">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In fact,</w:t>
      </w:r>
      <w:r w:rsidDel="00000000" w:rsidR="00000000" w:rsidRPr="00000000">
        <w:rPr>
          <w:rFonts w:ascii="Times New Roman" w:cs="Times New Roman" w:eastAsia="Times New Roman" w:hAnsi="Times New Roman"/>
          <w:sz w:val="24"/>
          <w:szCs w:val="24"/>
          <w:rtl w:val="0"/>
        </w:rPr>
        <w:t xml:space="preserve"> each of these illegal market sectors reflects patterns of demand and supply. In the illegal wildlife trade, supply follows demand and more private collectors and zoos in developed countries want rare and unusual species. “Consumer preferences create niche markets for components of protected plants and animals that are used in traditional Asian and African medicines, in exotic foods such as bushmeat and reef fish, and in fashion items that use ivory, tortoise shell, or shahtoosh (the wool of the endangered Tibetan antelope, the chiru, which has to be killed for the wool to be collected)” (Elliott). Unfortunately, laws and regulations are not strong enough to slow or stop this enterprise. The Preserve the Animal group noted that there are not enough strict laws to intimidate or dissuade the illegal traders and they get away with smuggling. Therefore, every year more than 38 million living things are traded each year, about 90% die and are wasted accidentally while transported, and about one out of ten survives the black market (preserve the animal "Causes and Impacts"). </w:t>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example, “the city of Arlington’s Animal Services took more than 26,000 animals from U.S. Global Exotics in December 2009 after an investigator for the People for the Ethical Treatment of Animals went undercover as a worker for seven months to expose conditions at the facility” (Hirsch &amp; Loftis). The perpetrators were able to make a $15,000 plea deal with federal prosecutors, an insignificant sum compare to the $360,000 spent by the The Society for the Prevention of Cruelty to Animals of Texas, and the $300,000 by People for the Ethical Treatment of Animals, to house and care for the animals (Hirsch &amp; Loftis). And to make matter worse, more than 4,000 animals had to be euthanized. “They were beyond reasonable prospects of survival, Warwick says” an renowned reptile biologist and medical scientist based in England called to join the rescue team of veterinarians, biologists, and experienced animal handlers in the Arlington’s case (Nowak). With such examples, the frustration of the People for the Ethical Treatment of Animals is somehow understandable. In brief, wild animal are prone to cruel acts during smuggling which onces again is nurrish by the demand for private owning despite the incapability to fully recreate their natural habitats therefore, wild animals should not be possessed as pets because owning wild animals in captivity exposes them to acts of cruelty and promotes international smuggling</w:t>
      </w:r>
    </w:p>
    <w:p w:rsidR="00000000" w:rsidDel="00000000" w:rsidP="00000000" w:rsidRDefault="00000000" w:rsidRPr="00000000" w14:paraId="0000000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far, this research has proven </w:t>
      </w:r>
      <w:r w:rsidDel="00000000" w:rsidR="00000000" w:rsidRPr="00000000">
        <w:rPr>
          <w:rFonts w:ascii="Times New Roman" w:cs="Times New Roman" w:eastAsia="Times New Roman" w:hAnsi="Times New Roman"/>
          <w:sz w:val="24"/>
          <w:szCs w:val="24"/>
          <w:highlight w:val="white"/>
          <w:rtl w:val="0"/>
        </w:rPr>
        <w:t xml:space="preserve">that </w:t>
      </w:r>
      <w:r w:rsidDel="00000000" w:rsidR="00000000" w:rsidRPr="00000000">
        <w:rPr>
          <w:rFonts w:ascii="Times New Roman" w:cs="Times New Roman" w:eastAsia="Times New Roman" w:hAnsi="Times New Roman"/>
          <w:sz w:val="24"/>
          <w:szCs w:val="24"/>
          <w:rtl w:val="0"/>
        </w:rPr>
        <w:t xml:space="preserve">wild animals should not be possessed as pets because, first of all owning wild animal is dangerous for the public and the ecosystem, secondly, keeping wild animals in captivity exposes them to acts of cruelty, and promotes international smuggling, but also, wild animals should not be possessed as pets because thirdly, owning wild animal creates a discrimination toward the country or the area in which there are indigenous to.</w:t>
      </w:r>
    </w:p>
    <w:p w:rsidR="00000000" w:rsidDel="00000000" w:rsidP="00000000" w:rsidRDefault="00000000" w:rsidRPr="00000000" w14:paraId="0000000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Early on a Sunday morning last summer, in the eastern reaches of the Democratic Republic of the Congo, the villagers of Epulu awoke to the sounds of shots and screaming. The village was under attack from a feared militia led by a former elephant poacher called Paul Sadala, who terrorized communities inside the reserve since 2012, employing brutal methods even by the grisly standards of this part of the world (Jones). Because of such violent acts, a trade bans has been implemented to protect certain countries extremely affected by wildlife trafficking in the effort to deter smuggling. A trade ban for a single country of origin restricts that country’s exports so that its markets would transact under autarky if no smuggling occurred. However, with bans in place, “a wedge emerges between the price at which a good is sold in origin one and the price at which a good is purchased in the destination market (net of transit costs). This price wedge represents the return to successful smuggling” (Ferrier). Such’ bans only targets people where wildlife is exported rather than where it is imported. Regulatory bans on exportation forgets that for wildlife goods and smuggling can not only endanger the survival of a species, but also, entailing a loss of biodiversity and aesthetic beauty that is not easily quantified.</w:t>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these reasons, the Convention on International Trade in Endangered Species of Wild Fauna and Flora (CITES) and most sources on the illegal trade assume that smuggling is harmful prima facie (Ferrier). Hutton (2000), Martin (2000), Kremer and Morcom (2000), and Malik et al. (1997) argue that freer, sanctioned trade will create better incentives for developing countries to preserve sustainable harvests of wildlife in specific cases. This argument does not support illegal trade but argues for reduction in trade prohibitions (Ferrier). For example, on March 14 a Convention on International Trade in Endangered Species conference issued a warning to the eight countries most heavily implicated in the ivory trade; they had until July 2014 to formulate and implement plans to reduce the trade in ivory or face sanctions. The supplier countries named are Uganda, Kenya and Tanzania, but the problem in the Democratic Republic of the Congo is significant (Jones). This warning is proof that presents a discrimination toward developing countries with less resources rather than developed countries with the money and power.</w:t>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Wild animals should not be possessed as pets because, first of all owning wild animal is dangerous for the public and the ecosystem, secondly, keeping wild animals in captivity expose them to acts of cruelty, and promotes international smuggling, thirdly, owning wild animal creates a discrimination toward the country or the area in which there are indigenous from. Many scientific studies show that owing wild animals as pet are feeding the multibillion dollar illegal smuggling activity which grows every year due to an increasing demand. Smuggling activities create risks for the ecosystem and the public safety despite few laws and regulations in place, which in some cases are discriminatory. In the documentary “ the elephant in the living room” Tim Harrison says “I don’t have any happy endings, and in most cases, it ends up bad for the animal” (Catsoulis). The documentary shows in depth how owning exotics pet is never beneficiary for the animal but rather to satisfy our own selfishness</w:t>
      </w:r>
    </w:p>
    <w:p w:rsidR="00000000" w:rsidDel="00000000" w:rsidP="00000000" w:rsidRDefault="00000000" w:rsidRPr="00000000" w14:paraId="0000001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beautiful species are subject to a variety of cruel acts due to the misguided and often unregulated American subculture of exotic-pet lovers. In fact, it is difficult to find an exotic pet owner who is loudly voicing his opinion about the subject. Many owners are hiding probably because they somehow know that there are in fact related to some illegal activities. What makes the beauty of wild animals is also their place in the wild. Once removed from their natural habitat they lose their beauty and humanity is dying. It is therefore important to preserve humanity by saving wildlife.</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ind w:left="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Works cited</w:t>
      </w:r>
    </w:p>
    <w:p w:rsidR="00000000" w:rsidDel="00000000" w:rsidP="00000000" w:rsidRDefault="00000000" w:rsidRPr="00000000" w14:paraId="0000001D">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1-Ashwini. “Fight Against the Illegal Wildlife Trade: An Attempt to Save The Endangered.” </w:t>
      </w:r>
      <w:r w:rsidDel="00000000" w:rsidR="00000000" w:rsidRPr="00000000">
        <w:rPr>
          <w:rFonts w:ascii="Times New Roman" w:cs="Times New Roman" w:eastAsia="Times New Roman" w:hAnsi="Times New Roman"/>
          <w:i w:val="1"/>
          <w:sz w:val="24"/>
          <w:szCs w:val="24"/>
          <w:rtl w:val="0"/>
        </w:rPr>
        <w:t xml:space="preserve">Ooty Hill Station Tour &amp; Travel Guide</w:t>
      </w:r>
      <w:r w:rsidDel="00000000" w:rsidR="00000000" w:rsidRPr="00000000">
        <w:rPr>
          <w:rFonts w:ascii="Times New Roman" w:cs="Times New Roman" w:eastAsia="Times New Roman" w:hAnsi="Times New Roman"/>
          <w:sz w:val="24"/>
          <w:szCs w:val="24"/>
          <w:rtl w:val="0"/>
        </w:rPr>
        <w:t xml:space="preserve">, 13 Sept. 2018, www.tourmyindia.com/blog/illegal-wildlife-trading/.</w:t>
      </w:r>
    </w:p>
    <w:p w:rsidR="00000000" w:rsidDel="00000000" w:rsidP="00000000" w:rsidRDefault="00000000" w:rsidRPr="00000000" w14:paraId="0000001E">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2-Bekoff, Marc. “The Exotic Pet Trade: Horrific Global Animal Abuse and an Assault on Sentience.” </w:t>
      </w:r>
      <w:r w:rsidDel="00000000" w:rsidR="00000000" w:rsidRPr="00000000">
        <w:rPr>
          <w:rFonts w:ascii="Times New Roman" w:cs="Times New Roman" w:eastAsia="Times New Roman" w:hAnsi="Times New Roman"/>
          <w:i w:val="1"/>
          <w:sz w:val="24"/>
          <w:szCs w:val="24"/>
          <w:rtl w:val="0"/>
        </w:rPr>
        <w:t xml:space="preserve">The Huffington Post</w:t>
      </w:r>
      <w:r w:rsidDel="00000000" w:rsidR="00000000" w:rsidRPr="00000000">
        <w:rPr>
          <w:rFonts w:ascii="Times New Roman" w:cs="Times New Roman" w:eastAsia="Times New Roman" w:hAnsi="Times New Roman"/>
          <w:sz w:val="24"/>
          <w:szCs w:val="24"/>
          <w:rtl w:val="0"/>
        </w:rPr>
        <w:t xml:space="preserve">, TheHuffingtonPost.com, 7 Dec. 2017, www.huffingtonpost.com/marc-bekoff/the-exotic-pet-trade-horr_1_b_9175608.html.</w:t>
      </w:r>
    </w:p>
    <w:p w:rsidR="00000000" w:rsidDel="00000000" w:rsidP="00000000" w:rsidRDefault="00000000" w:rsidRPr="00000000" w14:paraId="0000001F">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3-Catsoulis, Jeannette. “Exotic Pets on the Run.” </w:t>
      </w:r>
      <w:r w:rsidDel="00000000" w:rsidR="00000000" w:rsidRPr="00000000">
        <w:rPr>
          <w:rFonts w:ascii="Times New Roman" w:cs="Times New Roman" w:eastAsia="Times New Roman" w:hAnsi="Times New Roman"/>
          <w:i w:val="1"/>
          <w:sz w:val="24"/>
          <w:szCs w:val="24"/>
          <w:rtl w:val="0"/>
        </w:rPr>
        <w:t xml:space="preserve">The New York Times</w:t>
      </w:r>
      <w:r w:rsidDel="00000000" w:rsidR="00000000" w:rsidRPr="00000000">
        <w:rPr>
          <w:rFonts w:ascii="Times New Roman" w:cs="Times New Roman" w:eastAsia="Times New Roman" w:hAnsi="Times New Roman"/>
          <w:sz w:val="24"/>
          <w:szCs w:val="24"/>
          <w:rtl w:val="0"/>
        </w:rPr>
        <w:t xml:space="preserve">, The New York Times, 8 Apr. 2011, </w:t>
      </w:r>
      <w:hyperlink r:id="rId6">
        <w:r w:rsidDel="00000000" w:rsidR="00000000" w:rsidRPr="00000000">
          <w:rPr>
            <w:rFonts w:ascii="Times New Roman" w:cs="Times New Roman" w:eastAsia="Times New Roman" w:hAnsi="Times New Roman"/>
            <w:sz w:val="24"/>
            <w:szCs w:val="24"/>
            <w:rtl w:val="0"/>
          </w:rPr>
          <w:t xml:space="preserve">www.nytimes.com/2011/04/08/movies/the-elephant-in-the-living-room-review.html</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0">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4-Causes and Impacts. </w:t>
      </w:r>
      <w:r w:rsidDel="00000000" w:rsidR="00000000" w:rsidRPr="00000000">
        <w:rPr>
          <w:rFonts w:ascii="Times New Roman" w:cs="Times New Roman" w:eastAsia="Times New Roman" w:hAnsi="Times New Roman"/>
          <w:i w:val="1"/>
          <w:sz w:val="24"/>
          <w:szCs w:val="24"/>
          <w:rtl w:val="0"/>
        </w:rPr>
        <w:t xml:space="preserve">Illegal Wildlife Trading? NO Way</w:t>
      </w:r>
      <w:r w:rsidDel="00000000" w:rsidR="00000000" w:rsidRPr="00000000">
        <w:rPr>
          <w:rFonts w:ascii="Times New Roman" w:cs="Times New Roman" w:eastAsia="Times New Roman" w:hAnsi="Times New Roman"/>
          <w:sz w:val="24"/>
          <w:szCs w:val="24"/>
          <w:rtl w:val="0"/>
        </w:rPr>
        <w:t xml:space="preserve">, http://preservetheanimal.weebly.com/causes-and-impacts.html</w:t>
      </w:r>
    </w:p>
    <w:p w:rsidR="00000000" w:rsidDel="00000000" w:rsidP="00000000" w:rsidRDefault="00000000" w:rsidRPr="00000000" w14:paraId="00000021">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5-COMBATING WILDLIFE TRAFFICKING: Opportunities Exist to Improve the Use of Financial Rewards.” GAO Reports, May 2018, p. 1. EBSCOhost, search.ebscohost.com.montgomerycollege.idm.oclc.org/login.aspx?direct=true&amp;db=f5h&amp;AN=129505437&amp;site=eds-live&amp;scope=site.</w:t>
      </w:r>
    </w:p>
    <w:p w:rsidR="00000000" w:rsidDel="00000000" w:rsidP="00000000" w:rsidRDefault="00000000" w:rsidRPr="00000000" w14:paraId="00000022">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6-Copeland, Blythe. “6 Tragic Stories of Exotic Pet Ownership Gone Wrong.” </w:t>
      </w:r>
      <w:r w:rsidDel="00000000" w:rsidR="00000000" w:rsidRPr="00000000">
        <w:rPr>
          <w:rFonts w:ascii="Times New Roman" w:cs="Times New Roman" w:eastAsia="Times New Roman" w:hAnsi="Times New Roman"/>
          <w:i w:val="1"/>
          <w:sz w:val="24"/>
          <w:szCs w:val="24"/>
          <w:rtl w:val="0"/>
        </w:rPr>
        <w:t xml:space="preserve">TreeHugger</w:t>
      </w:r>
      <w:r w:rsidDel="00000000" w:rsidR="00000000" w:rsidRPr="00000000">
        <w:rPr>
          <w:rFonts w:ascii="Times New Roman" w:cs="Times New Roman" w:eastAsia="Times New Roman" w:hAnsi="Times New Roman"/>
          <w:sz w:val="24"/>
          <w:szCs w:val="24"/>
          <w:rtl w:val="0"/>
        </w:rPr>
        <w:t xml:space="preserve">, Treehugger, 11 Jan. 2012, www.treehugger.com/endangered-species/6-tragic-stories-exotic-pet-ownership-gone-wrong.html.</w:t>
      </w:r>
    </w:p>
    <w:p w:rsidR="00000000" w:rsidDel="00000000" w:rsidP="00000000" w:rsidRDefault="00000000" w:rsidRPr="00000000" w14:paraId="00000023">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7-Correa, Julio. “Dangers of Exotic Pets.” </w:t>
      </w:r>
      <w:r w:rsidDel="00000000" w:rsidR="00000000" w:rsidRPr="00000000">
        <w:rPr>
          <w:rFonts w:ascii="Times New Roman" w:cs="Times New Roman" w:eastAsia="Times New Roman" w:hAnsi="Times New Roman"/>
          <w:i w:val="1"/>
          <w:sz w:val="24"/>
          <w:szCs w:val="24"/>
          <w:rtl w:val="0"/>
        </w:rPr>
        <w:t xml:space="preserve">Disasters: Hazards &amp; Threats | Alabama Cooperative Extension System - ACES.edu</w:t>
      </w:r>
      <w:r w:rsidDel="00000000" w:rsidR="00000000" w:rsidRPr="00000000">
        <w:rPr>
          <w:rFonts w:ascii="Times New Roman" w:cs="Times New Roman" w:eastAsia="Times New Roman" w:hAnsi="Times New Roman"/>
          <w:sz w:val="24"/>
          <w:szCs w:val="24"/>
          <w:rtl w:val="0"/>
        </w:rPr>
        <w:t xml:space="preserve">, Metro News, July 2010, www.aces.edu/urban/metronews/vol9no4/ExoticPets.html.</w:t>
      </w:r>
    </w:p>
    <w:p w:rsidR="00000000" w:rsidDel="00000000" w:rsidP="00000000" w:rsidRDefault="00000000" w:rsidRPr="00000000" w14:paraId="00000024">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8-The Dangers of Keeping Exotic Pets. </w:t>
      </w:r>
      <w:r w:rsidDel="00000000" w:rsidR="00000000" w:rsidRPr="00000000">
        <w:rPr>
          <w:rFonts w:ascii="Times New Roman" w:cs="Times New Roman" w:eastAsia="Times New Roman" w:hAnsi="Times New Roman"/>
          <w:i w:val="1"/>
          <w:sz w:val="24"/>
          <w:szCs w:val="24"/>
          <w:rtl w:val="0"/>
        </w:rPr>
        <w:t xml:space="preserve">State Laws Governing Private Possession of Exotic Animals</w:t>
      </w:r>
      <w:r w:rsidDel="00000000" w:rsidR="00000000" w:rsidRPr="00000000">
        <w:rPr>
          <w:rFonts w:ascii="Times New Roman" w:cs="Times New Roman" w:eastAsia="Times New Roman" w:hAnsi="Times New Roman"/>
          <w:sz w:val="24"/>
          <w:szCs w:val="24"/>
          <w:rtl w:val="0"/>
        </w:rPr>
        <w:t xml:space="preserve">, www.bornfreeusa.org/campaigns/animals-in-captivity/the-dangers-of-keeping-exotic-pets/.</w:t>
      </w:r>
    </w:p>
    <w:p w:rsidR="00000000" w:rsidDel="00000000" w:rsidP="00000000" w:rsidRDefault="00000000" w:rsidRPr="00000000" w14:paraId="00000025">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9-Elliott, Lorraine. “Criminal Networks and Black Markets in Transnational Environmental Crime.” </w:t>
      </w:r>
      <w:r w:rsidDel="00000000" w:rsidR="00000000" w:rsidRPr="00000000">
        <w:rPr>
          <w:rFonts w:ascii="Times New Roman" w:cs="Times New Roman" w:eastAsia="Times New Roman" w:hAnsi="Times New Roman"/>
          <w:i w:val="1"/>
          <w:sz w:val="24"/>
          <w:szCs w:val="24"/>
          <w:rtl w:val="0"/>
        </w:rPr>
        <w:t xml:space="preserve">Bellschool.anu.edu.au</w:t>
      </w:r>
      <w:r w:rsidDel="00000000" w:rsidR="00000000" w:rsidRPr="00000000">
        <w:rPr>
          <w:rFonts w:ascii="Times New Roman" w:cs="Times New Roman" w:eastAsia="Times New Roman" w:hAnsi="Times New Roman"/>
          <w:sz w:val="24"/>
          <w:szCs w:val="24"/>
          <w:rtl w:val="0"/>
        </w:rPr>
        <w:t xml:space="preserve">, Sept. 2016, bellschool.anu.edu.au/sites/default/files/publications/attachments/2016-09/elliott_criminal_networks_chapter_2016.pdf.</w:t>
      </w:r>
    </w:p>
    <w:p w:rsidR="00000000" w:rsidDel="00000000" w:rsidP="00000000" w:rsidRDefault="00000000" w:rsidRPr="00000000" w14:paraId="00000026">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10-Facts about the Exotic Pet Trade. </w:t>
      </w:r>
      <w:r w:rsidDel="00000000" w:rsidR="00000000" w:rsidRPr="00000000">
        <w:rPr>
          <w:rFonts w:ascii="Times New Roman" w:cs="Times New Roman" w:eastAsia="Times New Roman" w:hAnsi="Times New Roman"/>
          <w:i w:val="1"/>
          <w:sz w:val="24"/>
          <w:szCs w:val="24"/>
          <w:rtl w:val="0"/>
        </w:rPr>
        <w:t xml:space="preserve">Animal Planet</w:t>
      </w:r>
      <w:r w:rsidDel="00000000" w:rsidR="00000000" w:rsidRPr="00000000">
        <w:rPr>
          <w:rFonts w:ascii="Times New Roman" w:cs="Times New Roman" w:eastAsia="Times New Roman" w:hAnsi="Times New Roman"/>
          <w:sz w:val="24"/>
          <w:szCs w:val="24"/>
          <w:rtl w:val="0"/>
        </w:rPr>
        <w:t xml:space="preserve">, Discovery, Inc, 1 Oct. 2014, </w:t>
      </w:r>
      <w:hyperlink r:id="rId7">
        <w:r w:rsidDel="00000000" w:rsidR="00000000" w:rsidRPr="00000000">
          <w:rPr>
            <w:rFonts w:ascii="Times New Roman" w:cs="Times New Roman" w:eastAsia="Times New Roman" w:hAnsi="Times New Roman"/>
            <w:sz w:val="24"/>
            <w:szCs w:val="24"/>
            <w:rtl w:val="0"/>
          </w:rPr>
          <w:t xml:space="preserve">www.animalplanet.com/tv-shows/fatal-attractions/lists/facts-exotic-pet-trade/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7">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11-Ferrier, Peyton. “The Economics of Agricultural and Wildlife Smuggling.” United States Department of Agriculture, Economic Research Service, www.ers.usda.gov/webdocs/publications/46261/11019_err81_1_.pdf?v=41056.</w:t>
      </w:r>
    </w:p>
    <w:p w:rsidR="00000000" w:rsidDel="00000000" w:rsidP="00000000" w:rsidRDefault="00000000" w:rsidRPr="00000000" w14:paraId="00000028">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12-Geiger, Diana. “Exotic Pets - Socially Unacceptable.” REXANO Position Statement, Bella Online, 2010, www.rexano.org//socially_unaceptable_Frame.htm.</w:t>
      </w:r>
    </w:p>
    <w:p w:rsidR="00000000" w:rsidDel="00000000" w:rsidP="00000000" w:rsidRDefault="00000000" w:rsidRPr="00000000" w14:paraId="00000029">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13-Government Accountability Office: “Combating Wildlife Trafficking: Opportunities Exist to Improve the Use of Financial Rewards, Report to the Ranking Member, Committee on Finance, U.S. Senate.” </w:t>
      </w:r>
      <w:r w:rsidDel="00000000" w:rsidR="00000000" w:rsidRPr="00000000">
        <w:rPr>
          <w:rFonts w:ascii="Times New Roman" w:cs="Times New Roman" w:eastAsia="Times New Roman" w:hAnsi="Times New Roman"/>
          <w:i w:val="1"/>
          <w:sz w:val="24"/>
          <w:szCs w:val="24"/>
          <w:rtl w:val="0"/>
        </w:rPr>
        <w:t xml:space="preserve">Homeland Security Digital Library</w:t>
      </w:r>
      <w:r w:rsidDel="00000000" w:rsidR="00000000" w:rsidRPr="00000000">
        <w:rPr>
          <w:rFonts w:ascii="Times New Roman" w:cs="Times New Roman" w:eastAsia="Times New Roman" w:hAnsi="Times New Roman"/>
          <w:sz w:val="24"/>
          <w:szCs w:val="24"/>
          <w:rtl w:val="0"/>
        </w:rPr>
        <w:t xml:space="preserve">, United States. Federal Emergency Management Agency, 23 Apr. 2018, </w:t>
      </w:r>
      <w:hyperlink r:id="rId8">
        <w:r w:rsidDel="00000000" w:rsidR="00000000" w:rsidRPr="00000000">
          <w:rPr>
            <w:rFonts w:ascii="Times New Roman" w:cs="Times New Roman" w:eastAsia="Times New Roman" w:hAnsi="Times New Roman"/>
            <w:sz w:val="24"/>
            <w:szCs w:val="24"/>
            <w:rtl w:val="0"/>
          </w:rPr>
          <w:t xml:space="preserve">www.hsdl.org/?abstract&amp;did=810271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A">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14-Henn Corrine “What Happens When People Release Exotic Animals Into the Wild”. </w:t>
      </w:r>
      <w:r w:rsidDel="00000000" w:rsidR="00000000" w:rsidRPr="00000000">
        <w:rPr>
          <w:rFonts w:ascii="Times New Roman" w:cs="Times New Roman" w:eastAsia="Times New Roman" w:hAnsi="Times New Roman"/>
          <w:i w:val="1"/>
          <w:sz w:val="24"/>
          <w:szCs w:val="24"/>
          <w:rtl w:val="0"/>
        </w:rPr>
        <w:t xml:space="preserve">One Green Planet</w:t>
      </w:r>
      <w:r w:rsidDel="00000000" w:rsidR="00000000" w:rsidRPr="00000000">
        <w:rPr>
          <w:rFonts w:ascii="Times New Roman" w:cs="Times New Roman" w:eastAsia="Times New Roman" w:hAnsi="Times New Roman"/>
          <w:sz w:val="24"/>
          <w:szCs w:val="24"/>
          <w:rtl w:val="0"/>
        </w:rPr>
        <w:t xml:space="preserve">, 13 Nov. 2015, </w:t>
      </w:r>
      <w:hyperlink r:id="rId9">
        <w:r w:rsidDel="00000000" w:rsidR="00000000" w:rsidRPr="00000000">
          <w:rPr>
            <w:rFonts w:ascii="Times New Roman" w:cs="Times New Roman" w:eastAsia="Times New Roman" w:hAnsi="Times New Roman"/>
            <w:sz w:val="24"/>
            <w:szCs w:val="24"/>
            <w:rtl w:val="0"/>
          </w:rPr>
          <w:t xml:space="preserve">www.onegreenplanet.org/animalsandnature/what-happens-when-people-release-exotic-animals-into-the-wild/</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B">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15-Hirsch, Masako Melissa, and Randy lee Loftis. “Exotic-Pet Dealer in Animal Cruelty Case Makes $15,000 Plea Deal.” </w:t>
      </w:r>
      <w:r w:rsidDel="00000000" w:rsidR="00000000" w:rsidRPr="00000000">
        <w:rPr>
          <w:rFonts w:ascii="Times New Roman" w:cs="Times New Roman" w:eastAsia="Times New Roman" w:hAnsi="Times New Roman"/>
          <w:i w:val="1"/>
          <w:sz w:val="24"/>
          <w:szCs w:val="24"/>
          <w:rtl w:val="0"/>
        </w:rPr>
        <w:t xml:space="preserve">Dallas News</w:t>
      </w:r>
      <w:r w:rsidDel="00000000" w:rsidR="00000000" w:rsidRPr="00000000">
        <w:rPr>
          <w:rFonts w:ascii="Times New Roman" w:cs="Times New Roman" w:eastAsia="Times New Roman" w:hAnsi="Times New Roman"/>
          <w:sz w:val="24"/>
          <w:szCs w:val="24"/>
          <w:rtl w:val="0"/>
        </w:rPr>
        <w:t xml:space="preserve">, 4 July 2014, www.dallasnews.com/news/news/2014/07/03/exotic-pet-dealer-in-animal-cruelty-case-makes-15000-plea-deal.</w:t>
      </w:r>
    </w:p>
    <w:p w:rsidR="00000000" w:rsidDel="00000000" w:rsidP="00000000" w:rsidRDefault="00000000" w:rsidRPr="00000000" w14:paraId="0000002C">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16-Jones, Pete. “Gold and Poaching Bring Murder and Misery to Congolese Wildlife Reserve.” </w:t>
      </w:r>
      <w:r w:rsidDel="00000000" w:rsidR="00000000" w:rsidRPr="00000000">
        <w:rPr>
          <w:rFonts w:ascii="Times New Roman" w:cs="Times New Roman" w:eastAsia="Times New Roman" w:hAnsi="Times New Roman"/>
          <w:i w:val="1"/>
          <w:sz w:val="24"/>
          <w:szCs w:val="24"/>
          <w:rtl w:val="0"/>
        </w:rPr>
        <w:t xml:space="preserve">The Guardian</w:t>
      </w:r>
      <w:r w:rsidDel="00000000" w:rsidR="00000000" w:rsidRPr="00000000">
        <w:rPr>
          <w:rFonts w:ascii="Times New Roman" w:cs="Times New Roman" w:eastAsia="Times New Roman" w:hAnsi="Times New Roman"/>
          <w:sz w:val="24"/>
          <w:szCs w:val="24"/>
          <w:rtl w:val="0"/>
        </w:rPr>
        <w:t xml:space="preserve">, Guardian News and Media, 31 Mar. 2013, www.theguardian.com/world/2013/mar/31/gold-poaching-murder-congo-wildlife.</w:t>
      </w:r>
    </w:p>
    <w:p w:rsidR="00000000" w:rsidDel="00000000" w:rsidP="00000000" w:rsidRDefault="00000000" w:rsidRPr="00000000" w14:paraId="0000002D">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17-Latimer, Richard k. “‘Animal Rights:" Pernicious Nonsense For Both Law &amp; Public Policy.” REXANO Position Statement, May 2009, </w:t>
      </w:r>
      <w:hyperlink r:id="rId10">
        <w:r w:rsidDel="00000000" w:rsidR="00000000" w:rsidRPr="00000000">
          <w:rPr>
            <w:rFonts w:ascii="Times New Roman" w:cs="Times New Roman" w:eastAsia="Times New Roman" w:hAnsi="Times New Roman"/>
            <w:sz w:val="24"/>
            <w:szCs w:val="24"/>
            <w:rtl w:val="0"/>
          </w:rPr>
          <w:t xml:space="preserve">www.rexano.org/ARNonsense_Frame.htm</w:t>
        </w:r>
      </w:hyperlink>
      <w:r w:rsidDel="00000000" w:rsidR="00000000" w:rsidRPr="00000000">
        <w:rPr>
          <w:rtl w:val="0"/>
        </w:rPr>
      </w:r>
    </w:p>
    <w:p w:rsidR="00000000" w:rsidDel="00000000" w:rsidP="00000000" w:rsidRDefault="00000000" w:rsidRPr="00000000" w14:paraId="0000002E">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18-Nowak, Katarzyna. “The World Has a Chance to Make the Wild Animal Trade More Humane.” National Geographic, National Geographic Society, 1 Aug. 2017, news.nationalgeographic.com/2016/02/160226-animal-trade-animal-welfare-exotic-pets-cites-wildlife-trafficking/.</w:t>
      </w:r>
    </w:p>
    <w:p w:rsidR="00000000" w:rsidDel="00000000" w:rsidP="00000000" w:rsidRDefault="00000000" w:rsidRPr="00000000" w14:paraId="0000002F">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19-Phillips, Kristine. “A Bengal Tiger Was Shot Dead after It Wandered into a Georgia Neighborhood and Attacked a Dog.” </w:t>
      </w:r>
      <w:r w:rsidDel="00000000" w:rsidR="00000000" w:rsidRPr="00000000">
        <w:rPr>
          <w:rFonts w:ascii="Times New Roman" w:cs="Times New Roman" w:eastAsia="Times New Roman" w:hAnsi="Times New Roman"/>
          <w:i w:val="1"/>
          <w:sz w:val="24"/>
          <w:szCs w:val="24"/>
          <w:rtl w:val="0"/>
        </w:rPr>
        <w:t xml:space="preserve">The Washington Post</w:t>
      </w:r>
      <w:r w:rsidDel="00000000" w:rsidR="00000000" w:rsidRPr="00000000">
        <w:rPr>
          <w:rFonts w:ascii="Times New Roman" w:cs="Times New Roman" w:eastAsia="Times New Roman" w:hAnsi="Times New Roman"/>
          <w:sz w:val="24"/>
          <w:szCs w:val="24"/>
          <w:rtl w:val="0"/>
        </w:rPr>
        <w:t xml:space="preserve">, WP Company, 6 Sept. 2017, www.washingtonpost.com/news/animalia/wp/2017/09/06/tiger-shot-dead-after-it-wandered-into-a-georgia-neighborhood-and-attacked-a-dog/?utm_term=.19fc12003030.</w:t>
      </w:r>
    </w:p>
    <w:p w:rsidR="00000000" w:rsidDel="00000000" w:rsidP="00000000" w:rsidRDefault="00000000" w:rsidRPr="00000000" w14:paraId="00000030">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20-REXANO “‘Animal Rights:" CAPTIVE CONSTRICTOR SNAKES: PYTHONS AND BOAS IN THE USA: Separating Facts from Fiction” REXANO Position Statement, 2010, </w:t>
      </w:r>
      <w:hyperlink r:id="rId11">
        <w:r w:rsidDel="00000000" w:rsidR="00000000" w:rsidRPr="00000000">
          <w:rPr>
            <w:rFonts w:ascii="Times New Roman" w:cs="Times New Roman" w:eastAsia="Times New Roman" w:hAnsi="Times New Roman"/>
            <w:sz w:val="24"/>
            <w:szCs w:val="24"/>
            <w:rtl w:val="0"/>
          </w:rPr>
          <w:t xml:space="preserve">http://www.rexano.org/Federal_Canada/Constrictor_Snake_Flyer.pdf</w:t>
        </w:r>
      </w:hyperlink>
      <w:r w:rsidDel="00000000" w:rsidR="00000000" w:rsidRPr="00000000">
        <w:rPr>
          <w:rtl w:val="0"/>
        </w:rPr>
      </w:r>
    </w:p>
    <w:p w:rsidR="00000000" w:rsidDel="00000000" w:rsidP="00000000" w:rsidRDefault="00000000" w:rsidRPr="00000000" w14:paraId="00000031">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21-Rogers, Ann. “Zanesville Man Releases 56 Wild Animals before Committing Suicide.” The Blade, Block News Alliance, 20 Oct. 2011, 12:15 AM, www.toledoblade.com/Police-Fire/2011/10/20/Zanesville-man-releases-56-wild-animals-before-committing-suicide.html.</w:t>
      </w:r>
    </w:p>
    <w:p w:rsidR="00000000" w:rsidDel="00000000" w:rsidP="00000000" w:rsidRDefault="00000000" w:rsidRPr="00000000" w14:paraId="00000032">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22-Value of the Illegal Wildlife Trade. Havocscope,www.havocscope.com/value-of-the-illegal-wildlife-trade/.</w:t>
      </w:r>
    </w:p>
    <w:p w:rsidR="00000000" w:rsidDel="00000000" w:rsidP="00000000" w:rsidRDefault="00000000" w:rsidRPr="00000000" w14:paraId="00000033">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23-Zuzana Kukol “‘Animal Rights:" PRIVATE OWNERSHIP IS SAVING TIGERS FROM EXTINCTION.” REXANO Position Statement, February 2010, </w:t>
      </w:r>
      <w:hyperlink r:id="rId12">
        <w:r w:rsidDel="00000000" w:rsidR="00000000" w:rsidRPr="00000000">
          <w:rPr>
            <w:rFonts w:ascii="Times New Roman" w:cs="Times New Roman" w:eastAsia="Times New Roman" w:hAnsi="Times New Roman"/>
            <w:sz w:val="24"/>
            <w:szCs w:val="24"/>
            <w:rtl w:val="0"/>
          </w:rPr>
          <w:t xml:space="preserve">http://www.rexano.org/NewsArchivePages/Captive_Tigers_Conservation.pdf</w:t>
        </w:r>
      </w:hyperlink>
      <w:r w:rsidDel="00000000" w:rsidR="00000000" w:rsidRPr="00000000">
        <w:rPr>
          <w:rtl w:val="0"/>
        </w:rPr>
      </w:r>
    </w:p>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13"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Barry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www.rexano.org/Federal_Canada/Constrictor_Snake_Flyer.pdf" TargetMode="External"/><Relationship Id="rId10" Type="http://schemas.openxmlformats.org/officeDocument/2006/relationships/hyperlink" Target="http://www.rexano.org/ARNonsense_Frame.htm" TargetMode="External"/><Relationship Id="rId13" Type="http://schemas.openxmlformats.org/officeDocument/2006/relationships/header" Target="header1.xml"/><Relationship Id="rId12" Type="http://schemas.openxmlformats.org/officeDocument/2006/relationships/hyperlink" Target="http://www.rexano.org/NewsArchivePages/Captive_Tigers_Conservation.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onegreenplanet.org/animalsandnature/what-happens-when-people-release-exotic-animals-into-the-wild/" TargetMode="External"/><Relationship Id="rId5" Type="http://schemas.openxmlformats.org/officeDocument/2006/relationships/styles" Target="styles.xml"/><Relationship Id="rId6" Type="http://schemas.openxmlformats.org/officeDocument/2006/relationships/hyperlink" Target="http://www.nytimes.com/2011/04/08/movies/the-elephant-in-the-living-room-review.html" TargetMode="External"/><Relationship Id="rId7" Type="http://schemas.openxmlformats.org/officeDocument/2006/relationships/hyperlink" Target="http://www.animalplanet.com/tv-shows/fatal-attractions/lists/facts-exotic-pet-trade/" TargetMode="External"/><Relationship Id="rId8" Type="http://schemas.openxmlformats.org/officeDocument/2006/relationships/hyperlink" Target="http://www.hsdl.org/?abstract&amp;did=810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